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FC" w:rsidRPr="000563F1" w:rsidRDefault="005E78FC">
      <w:pPr>
        <w:rPr>
          <w:rFonts w:asciiTheme="minorHAnsi" w:hAnsiTheme="minorHAnsi" w:cstheme="minorHAnsi"/>
          <w:b/>
          <w:u w:val="single"/>
        </w:rPr>
      </w:pPr>
      <w:bookmarkStart w:id="0" w:name="_GoBack"/>
      <w:bookmarkEnd w:id="0"/>
      <w:r w:rsidRPr="000563F1">
        <w:rPr>
          <w:rFonts w:asciiTheme="minorHAnsi" w:hAnsiTheme="minorHAnsi" w:cstheme="minorHAnsi"/>
          <w:b/>
          <w:u w:val="single"/>
        </w:rPr>
        <w:t>Overleg Regionale Klankbordgroep Bedrijven</w:t>
      </w:r>
      <w:r w:rsidR="00F10F08">
        <w:rPr>
          <w:rFonts w:asciiTheme="minorHAnsi" w:hAnsiTheme="minorHAnsi" w:cstheme="minorHAnsi"/>
          <w:b/>
          <w:u w:val="single"/>
        </w:rPr>
        <w:t xml:space="preserve"> ViA15</w:t>
      </w:r>
    </w:p>
    <w:p w:rsidR="00F10F08" w:rsidRPr="005E78FC" w:rsidRDefault="005E78FC">
      <w:pPr>
        <w:rPr>
          <w:rFonts w:asciiTheme="minorHAnsi" w:hAnsiTheme="minorHAnsi" w:cstheme="minorHAnsi"/>
        </w:rPr>
      </w:pPr>
      <w:r w:rsidRPr="005E78FC">
        <w:rPr>
          <w:rFonts w:asciiTheme="minorHAnsi" w:hAnsiTheme="minorHAnsi" w:cstheme="minorHAnsi"/>
        </w:rPr>
        <w:t>Datum: 24 mei 15.30-17.00u, Dirkzwager Arnhem</w:t>
      </w:r>
      <w:r w:rsidR="00F10F08">
        <w:rPr>
          <w:rFonts w:asciiTheme="minorHAnsi" w:hAnsiTheme="minorHAnsi" w:cstheme="minorHAnsi"/>
        </w:rPr>
        <w:br/>
        <w:t xml:space="preserve">Aanwezig: Charles Rotteveel (Provincie Gelderland), Christiaan </w:t>
      </w:r>
      <w:proofErr w:type="spellStart"/>
      <w:r w:rsidR="00F10F08">
        <w:rPr>
          <w:rFonts w:asciiTheme="minorHAnsi" w:hAnsiTheme="minorHAnsi" w:cstheme="minorHAnsi"/>
        </w:rPr>
        <w:t>Zweers</w:t>
      </w:r>
      <w:proofErr w:type="spellEnd"/>
      <w:r w:rsidR="00F10F08">
        <w:rPr>
          <w:rFonts w:asciiTheme="minorHAnsi" w:hAnsiTheme="minorHAnsi" w:cstheme="minorHAnsi"/>
        </w:rPr>
        <w:t xml:space="preserve"> (VNO-NCW Achterhoek), Stefan de Jong (</w:t>
      </w:r>
      <w:proofErr w:type="spellStart"/>
      <w:r w:rsidR="00F10F08">
        <w:rPr>
          <w:rFonts w:asciiTheme="minorHAnsi" w:hAnsiTheme="minorHAnsi" w:cstheme="minorHAnsi"/>
        </w:rPr>
        <w:t>Lindus</w:t>
      </w:r>
      <w:proofErr w:type="spellEnd"/>
      <w:r w:rsidR="00F10F08">
        <w:rPr>
          <w:rFonts w:asciiTheme="minorHAnsi" w:hAnsiTheme="minorHAnsi" w:cstheme="minorHAnsi"/>
        </w:rPr>
        <w:t xml:space="preserve">), Arno van der Steen (VNO-NCW Midden), Pieter de Boer (VNO-NCW Midden), </w:t>
      </w:r>
      <w:proofErr w:type="spellStart"/>
      <w:r w:rsidR="00F10F08">
        <w:rPr>
          <w:rFonts w:asciiTheme="minorHAnsi" w:hAnsiTheme="minorHAnsi" w:cstheme="minorHAnsi"/>
        </w:rPr>
        <w:t>Francois</w:t>
      </w:r>
      <w:proofErr w:type="spellEnd"/>
      <w:r w:rsidR="00F10F08">
        <w:rPr>
          <w:rFonts w:asciiTheme="minorHAnsi" w:hAnsiTheme="minorHAnsi" w:cstheme="minorHAnsi"/>
        </w:rPr>
        <w:t xml:space="preserve"> van </w:t>
      </w:r>
      <w:proofErr w:type="spellStart"/>
      <w:r w:rsidR="00F10F08">
        <w:rPr>
          <w:rFonts w:asciiTheme="minorHAnsi" w:hAnsiTheme="minorHAnsi" w:cstheme="minorHAnsi"/>
        </w:rPr>
        <w:t>Schaick</w:t>
      </w:r>
      <w:proofErr w:type="spellEnd"/>
      <w:r w:rsidR="00F10F08">
        <w:rPr>
          <w:rFonts w:asciiTheme="minorHAnsi" w:hAnsiTheme="minorHAnsi" w:cstheme="minorHAnsi"/>
        </w:rPr>
        <w:t xml:space="preserve"> (VERON), Peter de Haan (OKA/ Akzo</w:t>
      </w:r>
      <w:r w:rsidR="007D0874">
        <w:rPr>
          <w:rFonts w:asciiTheme="minorHAnsi" w:hAnsiTheme="minorHAnsi" w:cstheme="minorHAnsi"/>
        </w:rPr>
        <w:t>-Nobel</w:t>
      </w:r>
      <w:r w:rsidR="00F10F08">
        <w:rPr>
          <w:rFonts w:asciiTheme="minorHAnsi" w:hAnsiTheme="minorHAnsi" w:cstheme="minorHAnsi"/>
        </w:rPr>
        <w:t xml:space="preserve">), Bernard de Graaf (VNO-NCW Midden/ </w:t>
      </w:r>
      <w:proofErr w:type="spellStart"/>
      <w:r w:rsidR="00F10F08">
        <w:rPr>
          <w:rFonts w:asciiTheme="minorHAnsi" w:hAnsiTheme="minorHAnsi" w:cstheme="minorHAnsi"/>
        </w:rPr>
        <w:t>Rupro</w:t>
      </w:r>
      <w:proofErr w:type="spellEnd"/>
      <w:r w:rsidR="00F10F08">
        <w:rPr>
          <w:rFonts w:asciiTheme="minorHAnsi" w:hAnsiTheme="minorHAnsi" w:cstheme="minorHAnsi"/>
        </w:rPr>
        <w:t>)</w:t>
      </w:r>
      <w:r w:rsidR="007D0874">
        <w:rPr>
          <w:rFonts w:asciiTheme="minorHAnsi" w:hAnsiTheme="minorHAnsi" w:cstheme="minorHAnsi"/>
        </w:rPr>
        <w:t>, Tjeerd  Middelkoop (</w:t>
      </w:r>
      <w:proofErr w:type="spellStart"/>
      <w:r w:rsidR="007D0874">
        <w:rPr>
          <w:rFonts w:asciiTheme="minorHAnsi" w:hAnsiTheme="minorHAnsi" w:cstheme="minorHAnsi"/>
        </w:rPr>
        <w:t>Logisitcs</w:t>
      </w:r>
      <w:proofErr w:type="spellEnd"/>
      <w:r w:rsidR="007D0874">
        <w:rPr>
          <w:rFonts w:asciiTheme="minorHAnsi" w:hAnsiTheme="minorHAnsi" w:cstheme="minorHAnsi"/>
        </w:rPr>
        <w:t xml:space="preserve"> </w:t>
      </w:r>
      <w:proofErr w:type="spellStart"/>
      <w:r w:rsidR="007D0874">
        <w:rPr>
          <w:rFonts w:asciiTheme="minorHAnsi" w:hAnsiTheme="minorHAnsi" w:cstheme="minorHAnsi"/>
        </w:rPr>
        <w:t>Valley</w:t>
      </w:r>
      <w:proofErr w:type="spellEnd"/>
      <w:r w:rsidR="007D0874">
        <w:rPr>
          <w:rFonts w:asciiTheme="minorHAnsi" w:hAnsiTheme="minorHAnsi" w:cstheme="minorHAnsi"/>
        </w:rPr>
        <w:t xml:space="preserve">), </w:t>
      </w:r>
      <w:proofErr w:type="spellStart"/>
      <w:r w:rsidR="007D0874">
        <w:rPr>
          <w:rFonts w:asciiTheme="minorHAnsi" w:hAnsiTheme="minorHAnsi" w:cstheme="minorHAnsi"/>
        </w:rPr>
        <w:t>Grietinus</w:t>
      </w:r>
      <w:proofErr w:type="spellEnd"/>
      <w:r w:rsidR="007D0874">
        <w:rPr>
          <w:rFonts w:asciiTheme="minorHAnsi" w:hAnsiTheme="minorHAnsi" w:cstheme="minorHAnsi"/>
        </w:rPr>
        <w:t xml:space="preserve"> Kamp (IG&amp;D)</w:t>
      </w:r>
    </w:p>
    <w:p w:rsidR="005E78FC" w:rsidRPr="006E6B69" w:rsidRDefault="006E6B69">
      <w:pPr>
        <w:rPr>
          <w:rFonts w:asciiTheme="minorHAnsi" w:hAnsiTheme="minorHAnsi" w:cstheme="minorHAnsi"/>
          <w:b/>
        </w:rPr>
      </w:pPr>
      <w:r w:rsidRPr="006E6B69">
        <w:rPr>
          <w:rFonts w:asciiTheme="minorHAnsi" w:hAnsiTheme="minorHAnsi" w:cstheme="minorHAnsi"/>
          <w:b/>
        </w:rPr>
        <w:t>Agenda</w:t>
      </w:r>
    </w:p>
    <w:p w:rsidR="006E6B69" w:rsidRDefault="006E6B69" w:rsidP="006E6B69">
      <w:pPr>
        <w:pStyle w:val="Lijstalinea"/>
        <w:numPr>
          <w:ilvl w:val="0"/>
          <w:numId w:val="4"/>
        </w:numPr>
        <w:rPr>
          <w:rFonts w:asciiTheme="minorHAnsi" w:hAnsiTheme="minorHAnsi" w:cstheme="minorHAnsi"/>
        </w:rPr>
      </w:pPr>
      <w:r>
        <w:rPr>
          <w:rFonts w:asciiTheme="minorHAnsi" w:hAnsiTheme="minorHAnsi" w:cstheme="minorHAnsi"/>
        </w:rPr>
        <w:t>Opening</w:t>
      </w:r>
    </w:p>
    <w:p w:rsidR="006E6B69" w:rsidRDefault="006E6B69" w:rsidP="006E6B69">
      <w:pPr>
        <w:pStyle w:val="Lijstalinea"/>
        <w:numPr>
          <w:ilvl w:val="0"/>
          <w:numId w:val="4"/>
        </w:numPr>
        <w:rPr>
          <w:rFonts w:asciiTheme="minorHAnsi" w:hAnsiTheme="minorHAnsi" w:cstheme="minorHAnsi"/>
        </w:rPr>
      </w:pPr>
      <w:r>
        <w:rPr>
          <w:rFonts w:asciiTheme="minorHAnsi" w:hAnsiTheme="minorHAnsi" w:cstheme="minorHAnsi"/>
        </w:rPr>
        <w:t>Voorstelronde</w:t>
      </w:r>
    </w:p>
    <w:p w:rsidR="006E6B69" w:rsidRDefault="006E6B69" w:rsidP="006E6B69">
      <w:pPr>
        <w:pStyle w:val="Lijstalinea"/>
        <w:numPr>
          <w:ilvl w:val="0"/>
          <w:numId w:val="4"/>
        </w:numPr>
        <w:rPr>
          <w:rFonts w:asciiTheme="minorHAnsi" w:hAnsiTheme="minorHAnsi" w:cstheme="minorHAnsi"/>
        </w:rPr>
      </w:pPr>
      <w:r>
        <w:rPr>
          <w:rFonts w:asciiTheme="minorHAnsi" w:hAnsiTheme="minorHAnsi" w:cstheme="minorHAnsi"/>
        </w:rPr>
        <w:t>Actielijst</w:t>
      </w:r>
    </w:p>
    <w:p w:rsidR="006E6B69" w:rsidRDefault="006E6B69" w:rsidP="006E6B69">
      <w:pPr>
        <w:pStyle w:val="Lijstalinea"/>
        <w:numPr>
          <w:ilvl w:val="0"/>
          <w:numId w:val="4"/>
        </w:numPr>
        <w:rPr>
          <w:rFonts w:asciiTheme="minorHAnsi" w:hAnsiTheme="minorHAnsi" w:cstheme="minorHAnsi"/>
        </w:rPr>
      </w:pPr>
      <w:r>
        <w:rPr>
          <w:rFonts w:asciiTheme="minorHAnsi" w:hAnsiTheme="minorHAnsi" w:cstheme="minorHAnsi"/>
        </w:rPr>
        <w:t>Update ontwikkelingen ViA15 (door Rijkswaterstaat)</w:t>
      </w:r>
    </w:p>
    <w:p w:rsidR="006E6B69" w:rsidRDefault="006E6B69" w:rsidP="006E6B69">
      <w:pPr>
        <w:pStyle w:val="Lijstalinea"/>
        <w:numPr>
          <w:ilvl w:val="0"/>
          <w:numId w:val="4"/>
        </w:numPr>
        <w:rPr>
          <w:rFonts w:asciiTheme="minorHAnsi" w:hAnsiTheme="minorHAnsi" w:cstheme="minorHAnsi"/>
        </w:rPr>
      </w:pPr>
      <w:r>
        <w:rPr>
          <w:rFonts w:asciiTheme="minorHAnsi" w:hAnsiTheme="minorHAnsi" w:cstheme="minorHAnsi"/>
        </w:rPr>
        <w:t>Zomerafsluiting A12 (door mobiliteitsmakelaar Arno van der Steen)</w:t>
      </w:r>
    </w:p>
    <w:p w:rsidR="006E6B69" w:rsidRDefault="006E6B69" w:rsidP="006E6B69">
      <w:pPr>
        <w:pStyle w:val="Lijstalinea"/>
        <w:numPr>
          <w:ilvl w:val="0"/>
          <w:numId w:val="4"/>
        </w:numPr>
        <w:rPr>
          <w:rFonts w:asciiTheme="minorHAnsi" w:hAnsiTheme="minorHAnsi" w:cstheme="minorHAnsi"/>
        </w:rPr>
      </w:pPr>
      <w:r>
        <w:rPr>
          <w:rFonts w:asciiTheme="minorHAnsi" w:hAnsiTheme="minorHAnsi" w:cstheme="minorHAnsi"/>
        </w:rPr>
        <w:t xml:space="preserve">Regionale bereikbaarheidsaanpak Samen </w:t>
      </w:r>
      <w:proofErr w:type="spellStart"/>
      <w:r>
        <w:rPr>
          <w:rFonts w:asciiTheme="minorHAnsi" w:hAnsiTheme="minorHAnsi" w:cstheme="minorHAnsi"/>
        </w:rPr>
        <w:t>Slim&amp;Schoon</w:t>
      </w:r>
      <w:proofErr w:type="spellEnd"/>
      <w:r>
        <w:rPr>
          <w:rFonts w:asciiTheme="minorHAnsi" w:hAnsiTheme="minorHAnsi" w:cstheme="minorHAnsi"/>
        </w:rPr>
        <w:t xml:space="preserve"> </w:t>
      </w:r>
    </w:p>
    <w:p w:rsidR="006E6B69" w:rsidRDefault="006E6B69" w:rsidP="006E6B69">
      <w:pPr>
        <w:pStyle w:val="Lijstalinea"/>
        <w:numPr>
          <w:ilvl w:val="0"/>
          <w:numId w:val="4"/>
        </w:numPr>
        <w:rPr>
          <w:rFonts w:asciiTheme="minorHAnsi" w:hAnsiTheme="minorHAnsi" w:cstheme="minorHAnsi"/>
        </w:rPr>
      </w:pPr>
      <w:r>
        <w:rPr>
          <w:rFonts w:asciiTheme="minorHAnsi" w:hAnsiTheme="minorHAnsi" w:cstheme="minorHAnsi"/>
        </w:rPr>
        <w:t>Rondvraag</w:t>
      </w:r>
    </w:p>
    <w:p w:rsidR="006E6B69" w:rsidRDefault="006E6B69" w:rsidP="006E6B69">
      <w:pPr>
        <w:pStyle w:val="Lijstalinea"/>
        <w:numPr>
          <w:ilvl w:val="0"/>
          <w:numId w:val="4"/>
        </w:numPr>
        <w:rPr>
          <w:rFonts w:asciiTheme="minorHAnsi" w:hAnsiTheme="minorHAnsi" w:cstheme="minorHAnsi"/>
        </w:rPr>
      </w:pPr>
      <w:r>
        <w:rPr>
          <w:rFonts w:asciiTheme="minorHAnsi" w:hAnsiTheme="minorHAnsi" w:cstheme="minorHAnsi"/>
        </w:rPr>
        <w:t>Sluiting</w:t>
      </w:r>
    </w:p>
    <w:p w:rsidR="006E6B69" w:rsidRPr="006E6B69" w:rsidRDefault="006E6B69" w:rsidP="006E6B69">
      <w:pPr>
        <w:pStyle w:val="Lijstalinea"/>
        <w:rPr>
          <w:rFonts w:asciiTheme="minorHAnsi" w:hAnsiTheme="minorHAnsi" w:cstheme="minorHAnsi"/>
        </w:rPr>
      </w:pPr>
    </w:p>
    <w:p w:rsidR="00D8477A" w:rsidRPr="005E78FC" w:rsidRDefault="005E78FC">
      <w:pPr>
        <w:rPr>
          <w:rFonts w:asciiTheme="minorHAnsi" w:hAnsiTheme="minorHAnsi" w:cstheme="minorHAnsi"/>
          <w:b/>
        </w:rPr>
      </w:pPr>
      <w:r w:rsidRPr="005E78FC">
        <w:rPr>
          <w:rFonts w:asciiTheme="minorHAnsi" w:hAnsiTheme="minorHAnsi" w:cstheme="minorHAnsi"/>
          <w:b/>
        </w:rPr>
        <w:t xml:space="preserve">Actiepunten </w:t>
      </w:r>
    </w:p>
    <w:tbl>
      <w:tblPr>
        <w:tblStyle w:val="Onopgemaaktetabel31"/>
        <w:tblW w:w="0" w:type="auto"/>
        <w:tblLook w:val="04A0" w:firstRow="1" w:lastRow="0" w:firstColumn="1" w:lastColumn="0" w:noHBand="0" w:noVBand="1"/>
      </w:tblPr>
      <w:tblGrid>
        <w:gridCol w:w="1702"/>
        <w:gridCol w:w="3962"/>
        <w:gridCol w:w="1787"/>
        <w:gridCol w:w="1616"/>
      </w:tblGrid>
      <w:tr w:rsidR="005E78FC" w:rsidRPr="005E78FC" w:rsidTr="000327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2" w:type="dxa"/>
          </w:tcPr>
          <w:p w:rsidR="005E78FC" w:rsidRDefault="005E78FC" w:rsidP="000327D6">
            <w:pPr>
              <w:rPr>
                <w:rFonts w:asciiTheme="minorHAnsi" w:hAnsiTheme="minorHAnsi" w:cstheme="minorHAnsi"/>
              </w:rPr>
            </w:pPr>
            <w:r>
              <w:rPr>
                <w:rFonts w:asciiTheme="minorHAnsi" w:hAnsiTheme="minorHAnsi" w:cstheme="minorHAnsi"/>
              </w:rPr>
              <w:t>Datum</w:t>
            </w:r>
          </w:p>
        </w:tc>
        <w:tc>
          <w:tcPr>
            <w:tcW w:w="3962" w:type="dxa"/>
          </w:tcPr>
          <w:p w:rsidR="005E78FC" w:rsidRPr="005E78FC" w:rsidRDefault="005E78FC" w:rsidP="005E78F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Actiepunt </w:t>
            </w:r>
          </w:p>
        </w:tc>
        <w:tc>
          <w:tcPr>
            <w:tcW w:w="1787" w:type="dxa"/>
          </w:tcPr>
          <w:p w:rsidR="005E78FC" w:rsidRPr="005E78FC" w:rsidRDefault="005E78FC" w:rsidP="005E78F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Actiehouder </w:t>
            </w:r>
          </w:p>
        </w:tc>
        <w:tc>
          <w:tcPr>
            <w:tcW w:w="1616" w:type="dxa"/>
          </w:tcPr>
          <w:p w:rsidR="005E78FC" w:rsidRDefault="005E78FC" w:rsidP="005E78F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Datum afgerond</w:t>
            </w:r>
          </w:p>
        </w:tc>
      </w:tr>
      <w:tr w:rsidR="005E78FC" w:rsidRPr="005E78FC" w:rsidTr="00032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5E78FC" w:rsidRPr="005E78FC" w:rsidRDefault="000327D6" w:rsidP="000327D6">
            <w:pPr>
              <w:rPr>
                <w:rFonts w:asciiTheme="minorHAnsi" w:hAnsiTheme="minorHAnsi" w:cstheme="minorHAnsi"/>
              </w:rPr>
            </w:pPr>
            <w:r>
              <w:rPr>
                <w:rFonts w:asciiTheme="minorHAnsi" w:hAnsiTheme="minorHAnsi" w:cstheme="minorHAnsi"/>
              </w:rPr>
              <w:t xml:space="preserve">24 </w:t>
            </w:r>
            <w:r w:rsidR="005E78FC">
              <w:rPr>
                <w:rFonts w:asciiTheme="minorHAnsi" w:hAnsiTheme="minorHAnsi" w:cstheme="minorHAnsi"/>
              </w:rPr>
              <w:t>m</w:t>
            </w:r>
            <w:r>
              <w:rPr>
                <w:rFonts w:asciiTheme="minorHAnsi" w:hAnsiTheme="minorHAnsi" w:cstheme="minorHAnsi"/>
              </w:rPr>
              <w:t>ei</w:t>
            </w:r>
            <w:r w:rsidR="005E78FC" w:rsidRPr="005E78FC">
              <w:rPr>
                <w:rFonts w:asciiTheme="minorHAnsi" w:hAnsiTheme="minorHAnsi" w:cstheme="minorHAnsi"/>
              </w:rPr>
              <w:t xml:space="preserve"> 2018</w:t>
            </w:r>
          </w:p>
        </w:tc>
        <w:tc>
          <w:tcPr>
            <w:tcW w:w="3962" w:type="dxa"/>
          </w:tcPr>
          <w:p w:rsidR="005E78FC" w:rsidRPr="005E78FC" w:rsidRDefault="005E78FC" w:rsidP="005E78FC">
            <w:pPr>
              <w:pStyle w:val="Lijstalinea"/>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78FC">
              <w:rPr>
                <w:rFonts w:asciiTheme="minorHAnsi" w:hAnsiTheme="minorHAnsi" w:cstheme="minorHAnsi"/>
              </w:rPr>
              <w:t>Graag informatie delen met de klankbordgroep over uitspraak PAS – proces en advies Europese Hof (openbaar?), eventueel via nieuwsbrief.</w:t>
            </w:r>
          </w:p>
        </w:tc>
        <w:tc>
          <w:tcPr>
            <w:tcW w:w="1787" w:type="dxa"/>
          </w:tcPr>
          <w:p w:rsidR="005E78FC" w:rsidRPr="005E78FC" w:rsidRDefault="005E78FC" w:rsidP="005E7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ViA15</w:t>
            </w:r>
          </w:p>
        </w:tc>
        <w:tc>
          <w:tcPr>
            <w:tcW w:w="1616" w:type="dxa"/>
          </w:tcPr>
          <w:p w:rsidR="005E78FC" w:rsidRPr="005E78FC" w:rsidRDefault="005E78FC" w:rsidP="005E7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E78FC" w:rsidRPr="005E78FC" w:rsidTr="000327D6">
        <w:tc>
          <w:tcPr>
            <w:cnfStyle w:val="001000000000" w:firstRow="0" w:lastRow="0" w:firstColumn="1" w:lastColumn="0" w:oddVBand="0" w:evenVBand="0" w:oddHBand="0" w:evenHBand="0" w:firstRowFirstColumn="0" w:firstRowLastColumn="0" w:lastRowFirstColumn="0" w:lastRowLastColumn="0"/>
            <w:tcW w:w="1702" w:type="dxa"/>
          </w:tcPr>
          <w:p w:rsidR="005E78FC" w:rsidRPr="000327D6" w:rsidRDefault="000327D6" w:rsidP="000327D6">
            <w:pPr>
              <w:rPr>
                <w:rFonts w:asciiTheme="minorHAnsi" w:hAnsiTheme="minorHAnsi" w:cstheme="minorHAnsi"/>
              </w:rPr>
            </w:pPr>
            <w:r>
              <w:rPr>
                <w:rFonts w:asciiTheme="minorHAnsi" w:hAnsiTheme="minorHAnsi" w:cstheme="minorHAnsi"/>
              </w:rPr>
              <w:t>24 mei 2018</w:t>
            </w:r>
          </w:p>
        </w:tc>
        <w:tc>
          <w:tcPr>
            <w:tcW w:w="3962" w:type="dxa"/>
          </w:tcPr>
          <w:p w:rsidR="005E78FC" w:rsidRPr="005E78FC" w:rsidRDefault="000563F1" w:rsidP="000563F1">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w:t>
            </w:r>
            <w:r w:rsidR="005E78FC" w:rsidRPr="005E78FC">
              <w:rPr>
                <w:rFonts w:asciiTheme="minorHAnsi" w:hAnsiTheme="minorHAnsi" w:cstheme="minorHAnsi"/>
              </w:rPr>
              <w:t xml:space="preserve">esproken wordt over </w:t>
            </w:r>
            <w:r>
              <w:rPr>
                <w:rFonts w:asciiTheme="minorHAnsi" w:hAnsiTheme="minorHAnsi" w:cstheme="minorHAnsi"/>
              </w:rPr>
              <w:t>doel van het project (</w:t>
            </w:r>
            <w:r w:rsidRPr="005E78FC">
              <w:rPr>
                <w:rFonts w:asciiTheme="minorHAnsi" w:hAnsiTheme="minorHAnsi" w:cstheme="minorHAnsi"/>
              </w:rPr>
              <w:t>afname van de files</w:t>
            </w:r>
            <w:r>
              <w:rPr>
                <w:rFonts w:asciiTheme="minorHAnsi" w:hAnsiTheme="minorHAnsi" w:cstheme="minorHAnsi"/>
              </w:rPr>
              <w:t>)</w:t>
            </w:r>
            <w:r w:rsidR="005E78FC" w:rsidRPr="005E78FC">
              <w:rPr>
                <w:rFonts w:asciiTheme="minorHAnsi" w:hAnsiTheme="minorHAnsi" w:cstheme="minorHAnsi"/>
              </w:rPr>
              <w:t>, waar het project toe zou moeten leiden. Wat zijn de verwachtingen</w:t>
            </w:r>
            <w:r>
              <w:rPr>
                <w:rFonts w:asciiTheme="minorHAnsi" w:hAnsiTheme="minorHAnsi" w:cstheme="minorHAnsi"/>
              </w:rPr>
              <w:t xml:space="preserve"> hiervoor</w:t>
            </w:r>
            <w:r w:rsidR="005E78FC" w:rsidRPr="005E78FC">
              <w:rPr>
                <w:rFonts w:asciiTheme="minorHAnsi" w:hAnsiTheme="minorHAnsi" w:cstheme="minorHAnsi"/>
              </w:rPr>
              <w:t>?</w:t>
            </w:r>
            <w:r>
              <w:rPr>
                <w:rFonts w:asciiTheme="minorHAnsi" w:hAnsiTheme="minorHAnsi" w:cstheme="minorHAnsi"/>
              </w:rPr>
              <w:t xml:space="preserve"> Gaan de files verplaatsen?</w:t>
            </w:r>
            <w:r w:rsidR="005E78FC" w:rsidRPr="005E78FC">
              <w:rPr>
                <w:rFonts w:asciiTheme="minorHAnsi" w:hAnsiTheme="minorHAnsi" w:cstheme="minorHAnsi"/>
              </w:rPr>
              <w:t xml:space="preserve"> Gevraagd wordt hierover verkeersmodel/ berekening 2030 te delen met klankbordgroep.</w:t>
            </w:r>
            <w:r w:rsidR="00CE3FEA">
              <w:rPr>
                <w:rFonts w:asciiTheme="minorHAnsi" w:hAnsiTheme="minorHAnsi" w:cstheme="minorHAnsi"/>
              </w:rPr>
              <w:br/>
              <w:t xml:space="preserve">Link </w:t>
            </w:r>
            <w:hyperlink r:id="rId7" w:history="1">
              <w:r w:rsidR="00CE3FEA" w:rsidRPr="00CE3FEA">
                <w:rPr>
                  <w:rStyle w:val="Hyperlink"/>
                  <w:rFonts w:asciiTheme="minorHAnsi" w:hAnsiTheme="minorHAnsi" w:cstheme="minorHAnsi"/>
                </w:rPr>
                <w:t>Tracébesluit Bijlage 1: Deelrapport Verkeer</w:t>
              </w:r>
            </w:hyperlink>
          </w:p>
        </w:tc>
        <w:tc>
          <w:tcPr>
            <w:tcW w:w="1787" w:type="dxa"/>
          </w:tcPr>
          <w:p w:rsidR="005E78FC" w:rsidRPr="000327D6" w:rsidRDefault="000327D6" w:rsidP="000327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ViA15</w:t>
            </w:r>
          </w:p>
        </w:tc>
        <w:tc>
          <w:tcPr>
            <w:tcW w:w="1616" w:type="dxa"/>
          </w:tcPr>
          <w:p w:rsidR="005E78FC" w:rsidRPr="000327D6" w:rsidRDefault="005E78FC" w:rsidP="000327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E78FC" w:rsidRPr="005E78FC" w:rsidTr="00032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5E78FC" w:rsidRPr="000327D6" w:rsidRDefault="000327D6" w:rsidP="000327D6">
            <w:pPr>
              <w:rPr>
                <w:rFonts w:asciiTheme="minorHAnsi" w:hAnsiTheme="minorHAnsi" w:cstheme="minorHAnsi"/>
              </w:rPr>
            </w:pPr>
            <w:r>
              <w:rPr>
                <w:rFonts w:asciiTheme="minorHAnsi" w:hAnsiTheme="minorHAnsi" w:cstheme="minorHAnsi"/>
              </w:rPr>
              <w:t>24 mei 2018</w:t>
            </w:r>
          </w:p>
        </w:tc>
        <w:tc>
          <w:tcPr>
            <w:tcW w:w="3962" w:type="dxa"/>
          </w:tcPr>
          <w:p w:rsidR="005E78FC" w:rsidRPr="005E78FC" w:rsidRDefault="005E78FC" w:rsidP="0052665F">
            <w:pPr>
              <w:pStyle w:val="Lijstalinea"/>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78FC">
              <w:rPr>
                <w:rFonts w:asciiTheme="minorHAnsi" w:hAnsiTheme="minorHAnsi" w:cstheme="minorHAnsi"/>
              </w:rPr>
              <w:t>Ondernemersverenigingen zijn blij dat zij via deze weg betrokken zijn bij het project ViA15. Ze vertegenwoordigen zo’n 60 bedrijventerreinen. Op welke manier kunnen zij nog meer betrokken worden in het lopende proces</w:t>
            </w:r>
            <w:r w:rsidR="00CE3FEA">
              <w:rPr>
                <w:rFonts w:asciiTheme="minorHAnsi" w:hAnsiTheme="minorHAnsi" w:cstheme="minorHAnsi"/>
              </w:rPr>
              <w:t xml:space="preserve">  en de beoordeling van de inschrijvingen</w:t>
            </w:r>
            <w:r w:rsidRPr="005E78FC">
              <w:rPr>
                <w:rFonts w:asciiTheme="minorHAnsi" w:hAnsiTheme="minorHAnsi" w:cstheme="minorHAnsi"/>
              </w:rPr>
              <w:t xml:space="preserve">? Besproken wordt, dat </w:t>
            </w:r>
            <w:r w:rsidR="00CE3FEA">
              <w:rPr>
                <w:rFonts w:asciiTheme="minorHAnsi" w:hAnsiTheme="minorHAnsi" w:cstheme="minorHAnsi"/>
              </w:rPr>
              <w:t xml:space="preserve">de eisen en de beoordelingscriteria </w:t>
            </w:r>
            <w:r w:rsidRPr="005E78FC">
              <w:rPr>
                <w:rFonts w:asciiTheme="minorHAnsi" w:hAnsiTheme="minorHAnsi" w:cstheme="minorHAnsi"/>
              </w:rPr>
              <w:t xml:space="preserve">zijn vastgelegd in </w:t>
            </w:r>
            <w:r w:rsidR="00CE3FEA">
              <w:rPr>
                <w:rFonts w:asciiTheme="minorHAnsi" w:hAnsiTheme="minorHAnsi" w:cstheme="minorHAnsi"/>
              </w:rPr>
              <w:t>de aanbestedingsdocumenten.</w:t>
            </w:r>
            <w:r w:rsidRPr="005E78FC">
              <w:rPr>
                <w:rFonts w:asciiTheme="minorHAnsi" w:hAnsiTheme="minorHAnsi" w:cstheme="minorHAnsi"/>
              </w:rPr>
              <w:t>. Ze begrijpen dat de spelregels reeds bepaald zijn, maar duiding kunnen zij nog wel bijdragen</w:t>
            </w:r>
            <w:r w:rsidR="00CE3FEA">
              <w:rPr>
                <w:rFonts w:asciiTheme="minorHAnsi" w:hAnsiTheme="minorHAnsi" w:cstheme="minorHAnsi"/>
              </w:rPr>
              <w:t xml:space="preserve"> zodat Rijkswaterstaat tijdens de dialooggesprekken een goede toelichting op het belang van de bedrijven kan geven. Rijkswaterstaat gaat na of een overleg tussen enkele leden van het</w:t>
            </w:r>
            <w:r w:rsidRPr="005E78FC">
              <w:rPr>
                <w:rFonts w:asciiTheme="minorHAnsi" w:hAnsiTheme="minorHAnsi" w:cstheme="minorHAnsi"/>
              </w:rPr>
              <w:t xml:space="preserve"> dialoogteam </w:t>
            </w:r>
            <w:r w:rsidR="00CE3FEA">
              <w:rPr>
                <w:rFonts w:asciiTheme="minorHAnsi" w:hAnsiTheme="minorHAnsi" w:cstheme="minorHAnsi"/>
              </w:rPr>
              <w:t>en een afvaardiging van het bedrijfsleven mogelijk is en wanneer dit kan plaatsvinden.</w:t>
            </w:r>
          </w:p>
        </w:tc>
        <w:tc>
          <w:tcPr>
            <w:tcW w:w="1787" w:type="dxa"/>
          </w:tcPr>
          <w:p w:rsidR="005E78FC" w:rsidRPr="000327D6" w:rsidRDefault="000327D6" w:rsidP="000327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ViA15</w:t>
            </w:r>
          </w:p>
        </w:tc>
        <w:tc>
          <w:tcPr>
            <w:tcW w:w="1616" w:type="dxa"/>
          </w:tcPr>
          <w:p w:rsidR="005E78FC" w:rsidRPr="000327D6" w:rsidRDefault="005E78FC" w:rsidP="000327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27D6" w:rsidRPr="005E78FC" w:rsidTr="000327D6">
        <w:tc>
          <w:tcPr>
            <w:cnfStyle w:val="001000000000" w:firstRow="0" w:lastRow="0" w:firstColumn="1" w:lastColumn="0" w:oddVBand="0" w:evenVBand="0" w:oddHBand="0" w:evenHBand="0" w:firstRowFirstColumn="0" w:firstRowLastColumn="0" w:lastRowFirstColumn="0" w:lastRowLastColumn="0"/>
            <w:tcW w:w="1702" w:type="dxa"/>
          </w:tcPr>
          <w:p w:rsidR="000327D6" w:rsidRDefault="000327D6" w:rsidP="000327D6">
            <w:pPr>
              <w:rPr>
                <w:rFonts w:asciiTheme="minorHAnsi" w:hAnsiTheme="minorHAnsi" w:cstheme="minorHAnsi"/>
              </w:rPr>
            </w:pPr>
            <w:r>
              <w:rPr>
                <w:rFonts w:asciiTheme="minorHAnsi" w:hAnsiTheme="minorHAnsi" w:cstheme="minorHAnsi"/>
              </w:rPr>
              <w:lastRenderedPageBreak/>
              <w:t>24 mei 2018</w:t>
            </w:r>
          </w:p>
        </w:tc>
        <w:tc>
          <w:tcPr>
            <w:tcW w:w="3962" w:type="dxa"/>
          </w:tcPr>
          <w:p w:rsidR="000327D6" w:rsidRPr="000327D6" w:rsidRDefault="000327D6" w:rsidP="000327D6">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Welke vraag heeft ViA15 aan klankbordgroep? </w:t>
            </w:r>
            <w:r w:rsidR="00CE3FEA">
              <w:rPr>
                <w:rFonts w:asciiTheme="minorHAnsi" w:hAnsiTheme="minorHAnsi" w:cstheme="minorHAnsi"/>
              </w:rPr>
              <w:t xml:space="preserve">Hoe kunnen we de communicatielijnen slim inrichten zodat we tijdens de bouwfase de weggebruikers (en </w:t>
            </w:r>
            <w:r>
              <w:rPr>
                <w:rFonts w:asciiTheme="minorHAnsi" w:hAnsiTheme="minorHAnsi" w:cstheme="minorHAnsi"/>
              </w:rPr>
              <w:t>achterban</w:t>
            </w:r>
            <w:r w:rsidR="00CE3FEA">
              <w:rPr>
                <w:rFonts w:asciiTheme="minorHAnsi" w:hAnsiTheme="minorHAnsi" w:cstheme="minorHAnsi"/>
              </w:rPr>
              <w:t xml:space="preserve"> van VNO-NCW) zo goed mogelijk kunnen bereiken. Zowel vooraf als in geval van ongeplande calamiteiten.</w:t>
            </w:r>
            <w:r>
              <w:rPr>
                <w:rFonts w:asciiTheme="minorHAnsi" w:hAnsiTheme="minorHAnsi" w:cstheme="minorHAnsi"/>
              </w:rPr>
              <w:br/>
              <w:t>Voor volgend overleg vraag van te voren sturen.</w:t>
            </w:r>
          </w:p>
        </w:tc>
        <w:tc>
          <w:tcPr>
            <w:tcW w:w="1787" w:type="dxa"/>
          </w:tcPr>
          <w:p w:rsidR="000327D6" w:rsidRDefault="000327D6" w:rsidP="000327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ViA15</w:t>
            </w:r>
          </w:p>
        </w:tc>
        <w:tc>
          <w:tcPr>
            <w:tcW w:w="1616" w:type="dxa"/>
          </w:tcPr>
          <w:p w:rsidR="000327D6" w:rsidRPr="000327D6" w:rsidRDefault="000327D6" w:rsidP="000327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27D6" w:rsidRPr="005E78FC" w:rsidTr="00032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0327D6" w:rsidRDefault="000327D6" w:rsidP="000327D6">
            <w:pPr>
              <w:rPr>
                <w:rFonts w:asciiTheme="minorHAnsi" w:hAnsiTheme="minorHAnsi" w:cstheme="minorHAnsi"/>
              </w:rPr>
            </w:pPr>
            <w:r>
              <w:rPr>
                <w:rFonts w:asciiTheme="minorHAnsi" w:hAnsiTheme="minorHAnsi" w:cstheme="minorHAnsi"/>
              </w:rPr>
              <w:t>24 mei 2018</w:t>
            </w:r>
          </w:p>
        </w:tc>
        <w:tc>
          <w:tcPr>
            <w:tcW w:w="3962" w:type="dxa"/>
          </w:tcPr>
          <w:p w:rsidR="000327D6" w:rsidRDefault="000327D6" w:rsidP="000327D6">
            <w:pPr>
              <w:pStyle w:val="Lijstalinea"/>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Volgend overleg</w:t>
            </w:r>
            <w:r w:rsidR="000563F1">
              <w:rPr>
                <w:rFonts w:asciiTheme="minorHAnsi" w:hAnsiTheme="minorHAnsi" w:cstheme="minorHAnsi"/>
              </w:rPr>
              <w:t xml:space="preserve"> plannen</w:t>
            </w:r>
            <w:r>
              <w:rPr>
                <w:rFonts w:asciiTheme="minorHAnsi" w:hAnsiTheme="minorHAnsi" w:cstheme="minorHAnsi"/>
              </w:rPr>
              <w:t xml:space="preserve"> na de zomer (september/ oktober)</w:t>
            </w:r>
          </w:p>
        </w:tc>
        <w:tc>
          <w:tcPr>
            <w:tcW w:w="1787" w:type="dxa"/>
          </w:tcPr>
          <w:p w:rsidR="000327D6" w:rsidRDefault="000327D6" w:rsidP="000327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ViA15 i.s.m. VNO-NCW</w:t>
            </w:r>
          </w:p>
        </w:tc>
        <w:tc>
          <w:tcPr>
            <w:tcW w:w="1616" w:type="dxa"/>
          </w:tcPr>
          <w:p w:rsidR="000327D6" w:rsidRPr="000327D6" w:rsidRDefault="000327D6" w:rsidP="000327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563F1" w:rsidRPr="005E78FC" w:rsidTr="000327D6">
        <w:tc>
          <w:tcPr>
            <w:cnfStyle w:val="001000000000" w:firstRow="0" w:lastRow="0" w:firstColumn="1" w:lastColumn="0" w:oddVBand="0" w:evenVBand="0" w:oddHBand="0" w:evenHBand="0" w:firstRowFirstColumn="0" w:firstRowLastColumn="0" w:lastRowFirstColumn="0" w:lastRowLastColumn="0"/>
            <w:tcW w:w="1702" w:type="dxa"/>
          </w:tcPr>
          <w:p w:rsidR="000563F1" w:rsidRDefault="000563F1" w:rsidP="000327D6">
            <w:pPr>
              <w:rPr>
                <w:rFonts w:asciiTheme="minorHAnsi" w:hAnsiTheme="minorHAnsi" w:cstheme="minorHAnsi"/>
              </w:rPr>
            </w:pPr>
            <w:r>
              <w:rPr>
                <w:rFonts w:asciiTheme="minorHAnsi" w:hAnsiTheme="minorHAnsi" w:cstheme="minorHAnsi"/>
              </w:rPr>
              <w:t>24 mei 2018</w:t>
            </w:r>
          </w:p>
        </w:tc>
        <w:tc>
          <w:tcPr>
            <w:tcW w:w="3962" w:type="dxa"/>
          </w:tcPr>
          <w:p w:rsidR="000563F1" w:rsidRDefault="000563F1" w:rsidP="000327D6">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Verspreiden besproken PPT (exclusief aantal slides)</w:t>
            </w:r>
          </w:p>
        </w:tc>
        <w:tc>
          <w:tcPr>
            <w:tcW w:w="1787" w:type="dxa"/>
          </w:tcPr>
          <w:p w:rsidR="000563F1" w:rsidRDefault="000563F1" w:rsidP="000327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ViA15 via VNO-NCW</w:t>
            </w:r>
          </w:p>
        </w:tc>
        <w:tc>
          <w:tcPr>
            <w:tcW w:w="1616" w:type="dxa"/>
          </w:tcPr>
          <w:p w:rsidR="000563F1" w:rsidRPr="000327D6" w:rsidRDefault="000563F1" w:rsidP="000327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5E78FC" w:rsidRPr="005E78FC" w:rsidRDefault="005E78FC" w:rsidP="005E78FC">
      <w:pPr>
        <w:rPr>
          <w:rFonts w:asciiTheme="minorHAnsi" w:hAnsiTheme="minorHAnsi" w:cstheme="minorHAnsi"/>
        </w:rPr>
      </w:pPr>
    </w:p>
    <w:sectPr w:rsidR="005E78FC" w:rsidRPr="005E7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776C"/>
    <w:multiLevelType w:val="hybridMultilevel"/>
    <w:tmpl w:val="5C0CCBA0"/>
    <w:lvl w:ilvl="0" w:tplc="73FAA46E">
      <w:start w:val="1"/>
      <w:numFmt w:val="decimal"/>
      <w:lvlText w:val="%1)"/>
      <w:lvlJc w:val="left"/>
      <w:pPr>
        <w:ind w:left="360" w:hanging="360"/>
      </w:pPr>
      <w:rPr>
        <w:rFonts w:asciiTheme="minorHAnsi" w:eastAsiaTheme="minorHAnsi" w:hAnsiTheme="minorHAnsi" w:cstheme="minorHAns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47B1184E"/>
    <w:multiLevelType w:val="hybridMultilevel"/>
    <w:tmpl w:val="250A60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ED70DD6"/>
    <w:multiLevelType w:val="hybridMultilevel"/>
    <w:tmpl w:val="E4D2090C"/>
    <w:lvl w:ilvl="0" w:tplc="CD72085A">
      <w:start w:val="2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70717D44"/>
    <w:multiLevelType w:val="hybridMultilevel"/>
    <w:tmpl w:val="DB9ED1AC"/>
    <w:lvl w:ilvl="0" w:tplc="9C68AB7A">
      <w:start w:val="2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FC"/>
    <w:rsid w:val="000327D6"/>
    <w:rsid w:val="000453BC"/>
    <w:rsid w:val="000563F1"/>
    <w:rsid w:val="0012112C"/>
    <w:rsid w:val="005E78FC"/>
    <w:rsid w:val="006E6B69"/>
    <w:rsid w:val="007D0874"/>
    <w:rsid w:val="00CE3FEA"/>
    <w:rsid w:val="00D8477A"/>
    <w:rsid w:val="00F02B15"/>
    <w:rsid w:val="00F10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2B15"/>
    <w:rPr>
      <w:rFonts w:ascii="Times New Roman" w:hAnsi="Times New Roman"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78FC"/>
    <w:pPr>
      <w:ind w:left="720"/>
      <w:contextualSpacing/>
    </w:pPr>
  </w:style>
  <w:style w:type="table" w:styleId="Tabelraster">
    <w:name w:val="Table Grid"/>
    <w:basedOn w:val="Standaardtabel"/>
    <w:uiPriority w:val="39"/>
    <w:rsid w:val="005E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31">
    <w:name w:val="Onopgemaakte tabel 31"/>
    <w:basedOn w:val="Standaardtabel"/>
    <w:uiPriority w:val="43"/>
    <w:rsid w:val="000327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Standaardalinea-lettertype"/>
    <w:uiPriority w:val="99"/>
    <w:unhideWhenUsed/>
    <w:rsid w:val="00CE3FEA"/>
    <w:rPr>
      <w:color w:val="0563C1" w:themeColor="hyperlink"/>
      <w:u w:val="single"/>
    </w:rPr>
  </w:style>
  <w:style w:type="character" w:customStyle="1" w:styleId="UnresolvedMention">
    <w:name w:val="Unresolved Mention"/>
    <w:basedOn w:val="Standaardalinea-lettertype"/>
    <w:uiPriority w:val="99"/>
    <w:semiHidden/>
    <w:unhideWhenUsed/>
    <w:rsid w:val="00CE3F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2B15"/>
    <w:rPr>
      <w:rFonts w:ascii="Times New Roman" w:hAnsi="Times New Roman"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78FC"/>
    <w:pPr>
      <w:ind w:left="720"/>
      <w:contextualSpacing/>
    </w:pPr>
  </w:style>
  <w:style w:type="table" w:styleId="Tabelraster">
    <w:name w:val="Table Grid"/>
    <w:basedOn w:val="Standaardtabel"/>
    <w:uiPriority w:val="39"/>
    <w:rsid w:val="005E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31">
    <w:name w:val="Onopgemaakte tabel 31"/>
    <w:basedOn w:val="Standaardtabel"/>
    <w:uiPriority w:val="43"/>
    <w:rsid w:val="000327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Standaardalinea-lettertype"/>
    <w:uiPriority w:val="99"/>
    <w:unhideWhenUsed/>
    <w:rsid w:val="00CE3FEA"/>
    <w:rPr>
      <w:color w:val="0563C1" w:themeColor="hyperlink"/>
      <w:u w:val="single"/>
    </w:rPr>
  </w:style>
  <w:style w:type="character" w:customStyle="1" w:styleId="UnresolvedMention">
    <w:name w:val="Unresolved Mention"/>
    <w:basedOn w:val="Standaardalinea-lettertype"/>
    <w:uiPriority w:val="99"/>
    <w:semiHidden/>
    <w:unhideWhenUsed/>
    <w:rsid w:val="00CE3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tformparticipatie.nl/Images/01.%20Bijlage%2001%20TB%20ViA15%20Verkeer_tcm318-38209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006A-96EB-4581-BBFE-3B7088AC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Twynstra</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Brandenburg, Evelyne (ebn)</dc:creator>
  <cp:lastModifiedBy>Beijer</cp:lastModifiedBy>
  <cp:revision>2</cp:revision>
  <dcterms:created xsi:type="dcterms:W3CDTF">2018-06-20T12:44:00Z</dcterms:created>
  <dcterms:modified xsi:type="dcterms:W3CDTF">2018-06-20T12:44:00Z</dcterms:modified>
</cp:coreProperties>
</file>